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57" w:rsidRPr="00231154" w:rsidRDefault="00AF4C57" w:rsidP="00AF4C57">
      <w:pPr>
        <w:spacing w:after="0" w:line="264" w:lineRule="auto"/>
        <w:jc w:val="center"/>
        <w:rPr>
          <w:rFonts w:asciiTheme="majorBidi" w:hAnsiTheme="majorBidi" w:cstheme="majorBidi" w:hint="cs"/>
          <w:b/>
          <w:bCs/>
          <w:sz w:val="28"/>
          <w:szCs w:val="28"/>
          <w:rtl/>
          <w:lang w:bidi="ar-EG"/>
        </w:rPr>
      </w:pPr>
    </w:p>
    <w:p w:rsidR="00AF4C57" w:rsidRPr="00231154" w:rsidRDefault="00AF4C57" w:rsidP="00AF4C57">
      <w:pPr>
        <w:spacing w:after="0" w:line="264" w:lineRule="auto"/>
        <w:jc w:val="center"/>
        <w:rPr>
          <w:rFonts w:asciiTheme="majorBidi" w:hAnsiTheme="majorBidi" w:cstheme="majorBidi"/>
          <w:b/>
          <w:bCs/>
          <w:sz w:val="28"/>
          <w:szCs w:val="28"/>
          <w:rtl/>
          <w:lang w:bidi="ar-EG"/>
        </w:rPr>
      </w:pPr>
    </w:p>
    <w:p w:rsidR="00C40A78" w:rsidRDefault="00CA4498">
      <w:pPr>
        <w:rPr>
          <w:rtl/>
        </w:rPr>
      </w:pPr>
    </w:p>
    <w:p w:rsidR="00AF4C57" w:rsidRDefault="00AF4C57">
      <w:pPr>
        <w:rPr>
          <w:rtl/>
        </w:rPr>
      </w:pPr>
    </w:p>
    <w:p w:rsidR="00AF4C57" w:rsidRDefault="00AF4C57">
      <w:pPr>
        <w:rPr>
          <w:rtl/>
        </w:rPr>
      </w:pPr>
    </w:p>
    <w:p w:rsidR="00AF4C57" w:rsidRDefault="00AF4C57">
      <w:pPr>
        <w:rPr>
          <w:rtl/>
        </w:rPr>
      </w:pPr>
    </w:p>
    <w:p w:rsidR="00AF4C57" w:rsidRDefault="00AF4C57">
      <w:pPr>
        <w:rPr>
          <w:rtl/>
        </w:rPr>
      </w:pPr>
    </w:p>
    <w:p w:rsidR="00AF4C57" w:rsidRDefault="00AF4C57">
      <w:pPr>
        <w:rPr>
          <w:rtl/>
        </w:rPr>
      </w:pPr>
    </w:p>
    <w:p w:rsidR="00AF4C57" w:rsidRDefault="00AF4C57">
      <w:pPr>
        <w:rPr>
          <w:rtl/>
        </w:rPr>
      </w:pPr>
    </w:p>
    <w:p w:rsidR="00AF4C57" w:rsidRDefault="00AF4C57">
      <w:pPr>
        <w:rPr>
          <w:rtl/>
        </w:rPr>
      </w:pPr>
    </w:p>
    <w:p w:rsidR="00AF4C57" w:rsidRDefault="00AF4C57">
      <w:pPr>
        <w:rPr>
          <w:rtl/>
        </w:rPr>
      </w:pPr>
    </w:p>
    <w:p w:rsidR="00AF4C57" w:rsidRDefault="00AF4C57" w:rsidP="00AF4C57">
      <w:pPr>
        <w:rPr>
          <w:lang w:bidi="ar-EG"/>
        </w:rPr>
      </w:pPr>
      <w:bookmarkStart w:id="0" w:name="_GoBack"/>
      <w:bookmarkEnd w:id="0"/>
      <w:r>
        <w:rPr>
          <w:lang w:bidi="ar-EG"/>
        </w:rPr>
        <w:t>The historical development of the political rights of women</w:t>
      </w:r>
    </w:p>
    <w:p w:rsidR="00AF4C57" w:rsidRDefault="00AF4C57" w:rsidP="00AF4C57">
      <w:pPr>
        <w:rPr>
          <w:lang w:bidi="ar-EG"/>
        </w:rPr>
      </w:pPr>
      <w:r>
        <w:rPr>
          <w:lang w:bidi="ar-EG"/>
        </w:rPr>
        <w:t>Egyptian constitutions and in international conventions and declarations</w:t>
      </w:r>
    </w:p>
    <w:p w:rsidR="00AF4C57" w:rsidRDefault="00AF4C57" w:rsidP="00AF4C57">
      <w:pPr>
        <w:rPr>
          <w:rtl/>
          <w:lang w:bidi="ar-EG"/>
        </w:rPr>
      </w:pPr>
      <w:r>
        <w:rPr>
          <w:rFonts w:cs="Arial"/>
          <w:rtl/>
          <w:lang w:bidi="ar-EG"/>
        </w:rPr>
        <w:t>(1919 - 1971)</w:t>
      </w:r>
    </w:p>
    <w:p w:rsidR="00AF4C57" w:rsidRDefault="00AF4C57" w:rsidP="00AF4C57">
      <w:pPr>
        <w:rPr>
          <w:rtl/>
          <w:lang w:bidi="ar-EG"/>
        </w:rPr>
      </w:pPr>
    </w:p>
    <w:p w:rsidR="00AF4C57" w:rsidRDefault="00AF4C57" w:rsidP="00AF4C57">
      <w:pPr>
        <w:bidi w:val="0"/>
        <w:spacing w:line="360" w:lineRule="auto"/>
        <w:ind w:firstLine="720"/>
        <w:rPr>
          <w:lang w:bidi="ar-EG"/>
        </w:rPr>
      </w:pPr>
      <w:r>
        <w:rPr>
          <w:lang w:bidi="ar-EG"/>
        </w:rPr>
        <w:t xml:space="preserve">Hence, the issue of women and their role in society occupies a prominent attention to whether this interest at the global level, regional or local. There is no doubt that the most important motives of attention to women's issues </w:t>
      </w:r>
      <w:proofErr w:type="gramStart"/>
      <w:r>
        <w:rPr>
          <w:lang w:bidi="ar-EG"/>
        </w:rPr>
        <w:t>is</w:t>
      </w:r>
      <w:proofErr w:type="gramEnd"/>
      <w:r>
        <w:rPr>
          <w:lang w:bidi="ar-EG"/>
        </w:rPr>
        <w:t xml:space="preserve"> the realization of peoples and governments that the status of women and their rights is an integral part of the development axes. This notes that political participation standards depends on a range of elements including education, money and social status and self-experiences</w:t>
      </w:r>
      <w:r>
        <w:rPr>
          <w:rFonts w:cs="Arial"/>
          <w:rtl/>
          <w:lang w:bidi="ar-EG"/>
        </w:rPr>
        <w:t>.</w:t>
      </w:r>
    </w:p>
    <w:p w:rsidR="00AF4C57" w:rsidRDefault="00AF4C57" w:rsidP="00AF4C57">
      <w:pPr>
        <w:bidi w:val="0"/>
        <w:spacing w:line="360" w:lineRule="auto"/>
        <w:ind w:firstLine="720"/>
        <w:rPr>
          <w:lang w:bidi="ar-EG"/>
        </w:rPr>
      </w:pPr>
      <w:r>
        <w:rPr>
          <w:lang w:bidi="ar-EG"/>
        </w:rPr>
        <w:t xml:space="preserve">If the international conventions and international declarations of human rights and also several international conventions, in addition to all the various almost the world's constitutions, may include provisions that clearly and unequivocally affirms the right of political participation of women, and there is no difference between men and women from this angle, but that the activation of these texts and fleshed out in practice, but it requires that there be areas or ways and potential of women can impair their rights, which we expressed in areas of the historical development of the political rights of women in the Egyptian constitutions and international conventions and declarations. Those areas that should not be reduced only in the right to vote and to be elected, but also in the </w:t>
      </w:r>
      <w:r>
        <w:rPr>
          <w:lang w:bidi="ar-EG"/>
        </w:rPr>
        <w:lastRenderedPageBreak/>
        <w:t>membership of political parties, and civil society organizations, as well as to fill the political and administrative decision-making positions</w:t>
      </w:r>
      <w:r>
        <w:rPr>
          <w:rFonts w:cs="Arial"/>
          <w:rtl/>
          <w:lang w:bidi="ar-EG"/>
        </w:rPr>
        <w:t>.</w:t>
      </w:r>
    </w:p>
    <w:sectPr w:rsidR="00AF4C57" w:rsidSect="001F2C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7"/>
    <w:rsid w:val="001F2C36"/>
    <w:rsid w:val="00460E28"/>
    <w:rsid w:val="00783C0E"/>
    <w:rsid w:val="00AF4C57"/>
    <w:rsid w:val="00CA4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57"/>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57"/>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WORLD</dc:creator>
  <cp:lastModifiedBy>TECHNOLOGY WORLD</cp:lastModifiedBy>
  <cp:revision>5</cp:revision>
  <dcterms:created xsi:type="dcterms:W3CDTF">2015-10-09T20:58:00Z</dcterms:created>
  <dcterms:modified xsi:type="dcterms:W3CDTF">2015-10-09T21:48:00Z</dcterms:modified>
</cp:coreProperties>
</file>